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77" w:rsidRPr="00B32A77" w:rsidRDefault="00B32A77" w:rsidP="00B32A77">
      <w:pPr>
        <w:widowControl/>
        <w:shd w:val="clear" w:color="auto" w:fill="FFFFFF"/>
        <w:spacing w:line="525" w:lineRule="atLeast"/>
        <w:jc w:val="center"/>
        <w:rPr>
          <w:rFonts w:ascii="黑体" w:eastAsia="黑体" w:hAnsi="黑体" w:cs="宋体"/>
          <w:kern w:val="0"/>
          <w:sz w:val="30"/>
          <w:szCs w:val="30"/>
        </w:rPr>
      </w:pPr>
      <w:r w:rsidRPr="00B32A77">
        <w:rPr>
          <w:rFonts w:ascii="黑体" w:eastAsia="黑体" w:hAnsi="黑体" w:cs="宋体" w:hint="eastAsia"/>
          <w:kern w:val="0"/>
          <w:sz w:val="30"/>
          <w:szCs w:val="30"/>
        </w:rPr>
        <w:t>关于开展2018年享受政府特殊津贴人员选拔工作的通知</w:t>
      </w:r>
    </w:p>
    <w:p w:rsidR="00B32A77" w:rsidRPr="00B32A77" w:rsidRDefault="00B32A77" w:rsidP="00B32A77">
      <w:pPr>
        <w:widowControl/>
        <w:shd w:val="clear" w:color="auto" w:fill="FFFFFF"/>
        <w:spacing w:line="345" w:lineRule="atLeast"/>
        <w:jc w:val="center"/>
        <w:rPr>
          <w:rFonts w:ascii="宋体" w:eastAsia="宋体" w:hAnsi="宋体" w:cs="宋体" w:hint="eastAsia"/>
          <w:color w:val="000000"/>
          <w:kern w:val="0"/>
          <w:szCs w:val="21"/>
        </w:rPr>
      </w:pPr>
      <w:r w:rsidRPr="00B32A77">
        <w:rPr>
          <w:rFonts w:ascii="宋体" w:eastAsia="宋体" w:hAnsi="宋体" w:cs="宋体"/>
          <w:color w:val="000000"/>
          <w:kern w:val="0"/>
        </w:rPr>
        <w:t>陕</w:t>
      </w:r>
      <w:proofErr w:type="gramStart"/>
      <w:r w:rsidRPr="00B32A77">
        <w:rPr>
          <w:rFonts w:ascii="宋体" w:eastAsia="宋体" w:hAnsi="宋体" w:cs="宋体"/>
          <w:color w:val="000000"/>
          <w:kern w:val="0"/>
        </w:rPr>
        <w:t>人社函</w:t>
      </w:r>
      <w:proofErr w:type="gramEnd"/>
      <w:r w:rsidRPr="00B32A77">
        <w:rPr>
          <w:rFonts w:ascii="宋体" w:eastAsia="宋体" w:hAnsi="宋体" w:cs="宋体"/>
          <w:color w:val="000000"/>
          <w:kern w:val="0"/>
        </w:rPr>
        <w:t>〔2018〕126号</w:t>
      </w:r>
    </w:p>
    <w:p w:rsidR="00B32A77" w:rsidRPr="00B32A77" w:rsidRDefault="00B32A77" w:rsidP="00B32A77">
      <w:pPr>
        <w:pStyle w:val="a4"/>
        <w:shd w:val="clear" w:color="auto" w:fill="FFFFFF"/>
        <w:spacing w:line="345" w:lineRule="atLeast"/>
        <w:rPr>
          <w:color w:val="333333"/>
        </w:rPr>
      </w:pPr>
      <w:r w:rsidRPr="00B32A77">
        <w:rPr>
          <w:color w:val="333333"/>
        </w:rPr>
        <w:t>各市(区)人力资源和社会保障局，省级有关部门人事处：</w:t>
      </w:r>
    </w:p>
    <w:p w:rsidR="00B32A77" w:rsidRPr="00B32A77" w:rsidRDefault="00B32A77" w:rsidP="00B32A77">
      <w:pPr>
        <w:pStyle w:val="a4"/>
        <w:shd w:val="clear" w:color="auto" w:fill="FFFFFF"/>
        <w:spacing w:line="345" w:lineRule="atLeast"/>
        <w:rPr>
          <w:color w:val="333333"/>
        </w:rPr>
      </w:pPr>
      <w:r w:rsidRPr="00B32A77">
        <w:rPr>
          <w:color w:val="333333"/>
        </w:rPr>
        <w:t xml:space="preserve">　　根据人力资源社会保障部《关于开展2018年享受政府特殊津贴人员选拔工作的通知》（</w:t>
      </w:r>
      <w:proofErr w:type="gramStart"/>
      <w:r w:rsidRPr="00B32A77">
        <w:rPr>
          <w:color w:val="333333"/>
        </w:rPr>
        <w:t>人社部函</w:t>
      </w:r>
      <w:proofErr w:type="gramEnd"/>
      <w:r w:rsidRPr="00B32A77">
        <w:rPr>
          <w:color w:val="333333"/>
        </w:rPr>
        <w:t>〔2018〕9号）精神，现就开展我省2018年享受国务院政府特殊津贴人员选拔推荐工作有关事项通知如下：</w:t>
      </w:r>
    </w:p>
    <w:p w:rsidR="00B32A77" w:rsidRPr="00B32A77" w:rsidRDefault="00B32A77" w:rsidP="00B32A77">
      <w:pPr>
        <w:pStyle w:val="a4"/>
        <w:shd w:val="clear" w:color="auto" w:fill="FFFFFF"/>
        <w:spacing w:line="345" w:lineRule="atLeast"/>
        <w:rPr>
          <w:color w:val="333333"/>
        </w:rPr>
      </w:pPr>
      <w:r w:rsidRPr="00B32A77">
        <w:rPr>
          <w:color w:val="333333"/>
        </w:rPr>
        <w:t xml:space="preserve">　　</w:t>
      </w:r>
      <w:r w:rsidRPr="00B32A77">
        <w:rPr>
          <w:rStyle w:val="a5"/>
          <w:color w:val="333333"/>
        </w:rPr>
        <w:t>一、选拔条件</w:t>
      </w:r>
    </w:p>
    <w:p w:rsidR="00B32A77" w:rsidRPr="00B32A77" w:rsidRDefault="00B32A77" w:rsidP="00B32A77">
      <w:pPr>
        <w:pStyle w:val="a4"/>
        <w:shd w:val="clear" w:color="auto" w:fill="FFFFFF"/>
        <w:spacing w:line="345" w:lineRule="atLeast"/>
        <w:rPr>
          <w:color w:val="333333"/>
        </w:rPr>
      </w:pPr>
      <w:r w:rsidRPr="00B32A77">
        <w:rPr>
          <w:color w:val="333333"/>
        </w:rPr>
        <w:t xml:space="preserve">　　享受政府特殊津贴人员应具有中国国籍，热爱祖国，遵纪守法，有良好的职业道德和敬业精神，模范履行岗位职责，为社会主义现代化建设事业努力工作。</w:t>
      </w:r>
    </w:p>
    <w:p w:rsidR="00B32A77" w:rsidRPr="00B32A77" w:rsidRDefault="00B32A77" w:rsidP="00B32A77">
      <w:pPr>
        <w:pStyle w:val="a4"/>
        <w:shd w:val="clear" w:color="auto" w:fill="FFFFFF"/>
        <w:spacing w:line="345" w:lineRule="atLeast"/>
        <w:rPr>
          <w:color w:val="333333"/>
        </w:rPr>
      </w:pPr>
      <w:r w:rsidRPr="00B32A77">
        <w:rPr>
          <w:rStyle w:val="a5"/>
          <w:color w:val="333333"/>
        </w:rPr>
        <w:t xml:space="preserve">　　（一）专业技术人才</w:t>
      </w:r>
    </w:p>
    <w:p w:rsidR="00B32A77" w:rsidRPr="00B32A77" w:rsidRDefault="00B32A77" w:rsidP="00B32A77">
      <w:pPr>
        <w:pStyle w:val="a4"/>
        <w:shd w:val="clear" w:color="auto" w:fill="FFFFFF"/>
        <w:spacing w:line="345" w:lineRule="atLeast"/>
        <w:rPr>
          <w:color w:val="333333"/>
        </w:rPr>
      </w:pPr>
      <w:r w:rsidRPr="00B32A77">
        <w:rPr>
          <w:color w:val="333333"/>
        </w:rPr>
        <w:t xml:space="preserve">　　在专业技术岗位上工作，近5年来取得的专业技术业绩、成果和贡献突出，并得到本地区、本系统同行专家的认可，具有高级职称，并具备下列条件之一：</w:t>
      </w:r>
    </w:p>
    <w:p w:rsidR="00B32A77" w:rsidRPr="00B32A77" w:rsidRDefault="00B32A77" w:rsidP="00B32A77">
      <w:pPr>
        <w:pStyle w:val="a4"/>
        <w:shd w:val="clear" w:color="auto" w:fill="FFFFFF"/>
        <w:spacing w:line="345" w:lineRule="atLeast"/>
        <w:rPr>
          <w:color w:val="333333"/>
        </w:rPr>
      </w:pPr>
      <w:r w:rsidRPr="00B32A77">
        <w:rPr>
          <w:color w:val="333333"/>
        </w:rPr>
        <w:t xml:space="preserve">　　1.在自然科学研究中，学术造诣高深，对学科建设、人才培养、事业发展做出突出贡献，是学科领域的带头人；或者研究成果有开创性和重大科学价值，得到国内外同行专家公认，达到国内领先水平。</w:t>
      </w:r>
    </w:p>
    <w:p w:rsidR="00B32A77" w:rsidRPr="00B32A77" w:rsidRDefault="00B32A77" w:rsidP="00B32A77">
      <w:pPr>
        <w:pStyle w:val="a4"/>
        <w:shd w:val="clear" w:color="auto" w:fill="FFFFFF"/>
        <w:spacing w:line="345" w:lineRule="atLeast"/>
        <w:rPr>
          <w:color w:val="333333"/>
        </w:rPr>
      </w:pPr>
      <w:r w:rsidRPr="00B32A77">
        <w:rPr>
          <w:color w:val="333333"/>
        </w:rPr>
        <w:t xml:space="preserve">　　2.在技术研究与开发中有重大发明创造、重大技术革新或解决了关键性的技术难题；或者长期工作在工农业生产和科技推广第一线，有重大技术突破，推动了行业技术进步和国民经济发展；或者在技术成果转化为生产力和新技术、新工艺、新方法推广中业绩突出，产生了显著的经济效益和社会效益。</w:t>
      </w:r>
    </w:p>
    <w:p w:rsidR="00B32A77" w:rsidRPr="00B32A77" w:rsidRDefault="00B32A77" w:rsidP="00B32A77">
      <w:pPr>
        <w:pStyle w:val="a4"/>
        <w:shd w:val="clear" w:color="auto" w:fill="FFFFFF"/>
        <w:spacing w:line="345" w:lineRule="atLeast"/>
        <w:rPr>
          <w:color w:val="333333"/>
        </w:rPr>
      </w:pPr>
      <w:r w:rsidRPr="00B32A77">
        <w:rPr>
          <w:color w:val="333333"/>
        </w:rPr>
        <w:t xml:space="preserve">　　3.长期工作在医疗卫生工作第一线，医术高超，治疗疑难、危重病症成绩突出；或者在较大范围多次有效地预防、控制、消除疾病，社会影响大，业绩为同行所公认。</w:t>
      </w:r>
    </w:p>
    <w:p w:rsidR="00B32A77" w:rsidRPr="00B32A77" w:rsidRDefault="00B32A77" w:rsidP="00B32A77">
      <w:pPr>
        <w:pStyle w:val="a4"/>
        <w:shd w:val="clear" w:color="auto" w:fill="FFFFFF"/>
        <w:spacing w:line="345" w:lineRule="atLeast"/>
        <w:rPr>
          <w:color w:val="333333"/>
        </w:rPr>
      </w:pPr>
      <w:r w:rsidRPr="00B32A77">
        <w:rPr>
          <w:color w:val="333333"/>
        </w:rPr>
        <w:t xml:space="preserve">　　4.在经济社会发展重点领域、重点行业，为解决国民经济和社会发展的重大问题提供基础性、前瞻性、战略性的科学理论依据，具有特殊贡献。</w:t>
      </w:r>
    </w:p>
    <w:p w:rsidR="00B32A77" w:rsidRPr="00B32A77" w:rsidRDefault="00B32A77" w:rsidP="00B32A77">
      <w:pPr>
        <w:pStyle w:val="a4"/>
        <w:shd w:val="clear" w:color="auto" w:fill="FFFFFF"/>
        <w:spacing w:line="345" w:lineRule="atLeast"/>
        <w:rPr>
          <w:color w:val="333333"/>
        </w:rPr>
      </w:pPr>
      <w:r w:rsidRPr="00B32A77">
        <w:rPr>
          <w:color w:val="333333"/>
        </w:rPr>
        <w:t xml:space="preserve">　　5.在哲学社会科学研究中，成绩卓著，对社会发展和学科建设做出突出贡献，是学科领域的带头人。</w:t>
      </w:r>
    </w:p>
    <w:p w:rsidR="00B32A77" w:rsidRPr="00B32A77" w:rsidRDefault="00B32A77" w:rsidP="00B32A77">
      <w:pPr>
        <w:pStyle w:val="a4"/>
        <w:shd w:val="clear" w:color="auto" w:fill="FFFFFF"/>
        <w:spacing w:line="345" w:lineRule="atLeast"/>
        <w:rPr>
          <w:color w:val="333333"/>
        </w:rPr>
      </w:pPr>
      <w:r w:rsidRPr="00B32A77">
        <w:rPr>
          <w:color w:val="333333"/>
        </w:rPr>
        <w:t xml:space="preserve">　　6.在宣传文化领域，成绩卓著，对经济社会发展、精神文明建设、学科建设、宣传文化领域改革创新和推动文化大发展大繁荣做出突出贡献，是本领域的带头人。</w:t>
      </w:r>
    </w:p>
    <w:p w:rsidR="00B32A77" w:rsidRPr="00B32A77" w:rsidRDefault="00B32A77" w:rsidP="00B32A77">
      <w:pPr>
        <w:pStyle w:val="a4"/>
        <w:shd w:val="clear" w:color="auto" w:fill="FFFFFF"/>
        <w:spacing w:line="345" w:lineRule="atLeast"/>
        <w:rPr>
          <w:color w:val="333333"/>
        </w:rPr>
      </w:pPr>
      <w:r w:rsidRPr="00B32A77">
        <w:rPr>
          <w:color w:val="333333"/>
        </w:rPr>
        <w:lastRenderedPageBreak/>
        <w:t xml:space="preserve">　　7.长期工作在教育、教学、</w:t>
      </w:r>
      <w:proofErr w:type="gramStart"/>
      <w:r w:rsidRPr="00B32A77">
        <w:rPr>
          <w:color w:val="333333"/>
        </w:rPr>
        <w:t>教练执训工作</w:t>
      </w:r>
      <w:proofErr w:type="gramEnd"/>
      <w:r w:rsidRPr="00B32A77">
        <w:rPr>
          <w:color w:val="333333"/>
        </w:rPr>
        <w:t>第一线，对学科建设、人才培养、教育教学改革发挥了重大作用，具有国际领先的教育教学理念、坚实的学科教学理论基础和丰富的教育教学经验，在所从事的学科教学和教练</w:t>
      </w:r>
      <w:proofErr w:type="gramStart"/>
      <w:r w:rsidRPr="00B32A77">
        <w:rPr>
          <w:color w:val="333333"/>
        </w:rPr>
        <w:t>执训领域</w:t>
      </w:r>
      <w:proofErr w:type="gramEnd"/>
      <w:r w:rsidRPr="00B32A77">
        <w:rPr>
          <w:color w:val="333333"/>
        </w:rPr>
        <w:t>中，能力和水平处于全国领先地位，起到带头和示范作用，为同行所公认。</w:t>
      </w:r>
    </w:p>
    <w:p w:rsidR="00B32A77" w:rsidRPr="00B32A77" w:rsidRDefault="00B32A77" w:rsidP="00B32A77">
      <w:pPr>
        <w:pStyle w:val="a4"/>
        <w:shd w:val="clear" w:color="auto" w:fill="FFFFFF"/>
        <w:spacing w:line="345" w:lineRule="atLeast"/>
        <w:rPr>
          <w:color w:val="333333"/>
        </w:rPr>
      </w:pPr>
      <w:r w:rsidRPr="00B32A77">
        <w:rPr>
          <w:color w:val="333333"/>
        </w:rPr>
        <w:t xml:space="preserve">　　8.在其他行业、领域为经济社会发展、民生建设做出突出贡献。</w:t>
      </w:r>
    </w:p>
    <w:p w:rsidR="00B32A77" w:rsidRPr="00B32A77" w:rsidRDefault="00B32A77" w:rsidP="00B32A77">
      <w:pPr>
        <w:pStyle w:val="a4"/>
        <w:shd w:val="clear" w:color="auto" w:fill="FFFFFF"/>
        <w:spacing w:line="345" w:lineRule="atLeast"/>
        <w:rPr>
          <w:color w:val="333333"/>
        </w:rPr>
      </w:pPr>
      <w:r w:rsidRPr="00B32A77">
        <w:rPr>
          <w:rStyle w:val="a5"/>
          <w:color w:val="333333"/>
        </w:rPr>
        <w:t xml:space="preserve">　　（二）高技能人才</w:t>
      </w:r>
    </w:p>
    <w:p w:rsidR="00B32A77" w:rsidRPr="00B32A77" w:rsidRDefault="00B32A77" w:rsidP="00B32A77">
      <w:pPr>
        <w:pStyle w:val="a4"/>
        <w:shd w:val="clear" w:color="auto" w:fill="FFFFFF"/>
        <w:spacing w:line="345" w:lineRule="atLeast"/>
        <w:rPr>
          <w:color w:val="333333"/>
        </w:rPr>
      </w:pPr>
      <w:r w:rsidRPr="00B32A77">
        <w:rPr>
          <w:color w:val="333333"/>
        </w:rPr>
        <w:t xml:space="preserve">　　长期工作在生产服务岗位第一线，技艺精湛，贡献突出，一般应为高级技师（国家职业资格一级）或具有相应高级职业技能水平，并具备下列条件之一：</w:t>
      </w:r>
    </w:p>
    <w:p w:rsidR="00B32A77" w:rsidRPr="00B32A77" w:rsidRDefault="00B32A77" w:rsidP="00B32A77">
      <w:pPr>
        <w:pStyle w:val="a4"/>
        <w:shd w:val="clear" w:color="auto" w:fill="FFFFFF"/>
        <w:spacing w:line="345" w:lineRule="atLeast"/>
        <w:rPr>
          <w:color w:val="333333"/>
        </w:rPr>
      </w:pPr>
      <w:r w:rsidRPr="00B32A77">
        <w:rPr>
          <w:color w:val="333333"/>
        </w:rPr>
        <w:t xml:space="preserve">　　1.获得过中华技能大奖、全国技术能手、全国劳动模范、全国五一劳动奖章等荣誉称号，业绩突出，影响广泛。</w:t>
      </w:r>
    </w:p>
    <w:p w:rsidR="00B32A77" w:rsidRPr="00B32A77" w:rsidRDefault="00B32A77" w:rsidP="00B32A77">
      <w:pPr>
        <w:pStyle w:val="a4"/>
        <w:shd w:val="clear" w:color="auto" w:fill="FFFFFF"/>
        <w:spacing w:line="345" w:lineRule="atLeast"/>
        <w:rPr>
          <w:color w:val="333333"/>
        </w:rPr>
      </w:pPr>
      <w:r w:rsidRPr="00B32A77">
        <w:rPr>
          <w:color w:val="333333"/>
        </w:rPr>
        <w:t xml:space="preserve">　　2.在技术革新、技术改造上有重大贡献，获得过省部级以上科技进步奖、国家专利等。</w:t>
      </w:r>
    </w:p>
    <w:p w:rsidR="00B32A77" w:rsidRPr="00B32A77" w:rsidRDefault="00B32A77" w:rsidP="00B32A77">
      <w:pPr>
        <w:pStyle w:val="a4"/>
        <w:shd w:val="clear" w:color="auto" w:fill="FFFFFF"/>
        <w:spacing w:line="345" w:lineRule="atLeast"/>
        <w:rPr>
          <w:color w:val="333333"/>
        </w:rPr>
      </w:pPr>
      <w:r w:rsidRPr="00B32A77">
        <w:rPr>
          <w:color w:val="333333"/>
        </w:rPr>
        <w:t xml:space="preserve">　　3.在本行业中具有领先的技术技能水平或有重大技术革新，在某一生产工作领域总结出先进的操作技术方法并为同行业公认。</w:t>
      </w:r>
    </w:p>
    <w:p w:rsidR="00B32A77" w:rsidRPr="00B32A77" w:rsidRDefault="00B32A77" w:rsidP="00B32A77">
      <w:pPr>
        <w:pStyle w:val="a4"/>
        <w:shd w:val="clear" w:color="auto" w:fill="FFFFFF"/>
        <w:spacing w:line="345" w:lineRule="atLeast"/>
        <w:rPr>
          <w:color w:val="333333"/>
        </w:rPr>
      </w:pPr>
      <w:r w:rsidRPr="00B32A77">
        <w:rPr>
          <w:color w:val="333333"/>
        </w:rPr>
        <w:t xml:space="preserve">　　4.在促进科技成果转化、推广应用或在新技术、新工艺、新方法推广等方面做出突出贡献，取得重大经济效益和社会效益。</w:t>
      </w:r>
    </w:p>
    <w:p w:rsidR="00B32A77" w:rsidRPr="00B32A77" w:rsidRDefault="00B32A77" w:rsidP="00B32A77">
      <w:pPr>
        <w:pStyle w:val="a4"/>
        <w:shd w:val="clear" w:color="auto" w:fill="FFFFFF"/>
        <w:spacing w:line="345" w:lineRule="atLeast"/>
        <w:rPr>
          <w:color w:val="333333"/>
        </w:rPr>
      </w:pPr>
      <w:r w:rsidRPr="00B32A77">
        <w:rPr>
          <w:color w:val="333333"/>
        </w:rPr>
        <w:t xml:space="preserve">　　5.在本职业（工种）中具有绝招绝技，在国际国内同类职业（工种）中产生重要影响。</w:t>
      </w:r>
    </w:p>
    <w:p w:rsidR="00B32A77" w:rsidRPr="00B32A77" w:rsidRDefault="00B32A77" w:rsidP="00B32A77">
      <w:pPr>
        <w:pStyle w:val="a4"/>
        <w:shd w:val="clear" w:color="auto" w:fill="FFFFFF"/>
        <w:spacing w:line="345" w:lineRule="atLeast"/>
        <w:rPr>
          <w:color w:val="333333"/>
        </w:rPr>
      </w:pPr>
      <w:r w:rsidRPr="00B32A77">
        <w:rPr>
          <w:color w:val="333333"/>
        </w:rPr>
        <w:t xml:space="preserve">　　6.有丰富的实践经验，能够解决生产过程中的重点或关键性操作技术问题。</w:t>
      </w:r>
    </w:p>
    <w:p w:rsidR="00B32A77" w:rsidRPr="00B32A77" w:rsidRDefault="00B32A77" w:rsidP="00B32A77">
      <w:pPr>
        <w:pStyle w:val="a4"/>
        <w:shd w:val="clear" w:color="auto" w:fill="FFFFFF"/>
        <w:spacing w:line="345" w:lineRule="atLeast"/>
        <w:rPr>
          <w:color w:val="333333"/>
        </w:rPr>
      </w:pPr>
      <w:r w:rsidRPr="00B32A77">
        <w:rPr>
          <w:color w:val="333333"/>
        </w:rPr>
        <w:t xml:space="preserve">　　7.在国际上获得有影响的技能大赛、技术比武等奖项，为国家争得荣誉。</w:t>
      </w:r>
    </w:p>
    <w:p w:rsidR="00B32A77" w:rsidRPr="00B32A77" w:rsidRDefault="00B32A77" w:rsidP="00B32A77">
      <w:pPr>
        <w:pStyle w:val="a4"/>
        <w:shd w:val="clear" w:color="auto" w:fill="FFFFFF"/>
        <w:spacing w:line="345" w:lineRule="atLeast"/>
        <w:rPr>
          <w:color w:val="333333"/>
        </w:rPr>
      </w:pPr>
      <w:r w:rsidRPr="00B32A77">
        <w:rPr>
          <w:color w:val="333333"/>
        </w:rPr>
        <w:t xml:space="preserve">　　8.在培养技能人才和传授技艺等方面成绩突出，在国内、行业内有较大影响。</w:t>
      </w:r>
    </w:p>
    <w:p w:rsidR="00B32A77" w:rsidRPr="00B32A77" w:rsidRDefault="00B32A77" w:rsidP="00B32A77">
      <w:pPr>
        <w:pStyle w:val="a4"/>
        <w:shd w:val="clear" w:color="auto" w:fill="FFFFFF"/>
        <w:spacing w:line="345" w:lineRule="atLeast"/>
        <w:rPr>
          <w:color w:val="333333"/>
        </w:rPr>
      </w:pPr>
      <w:r w:rsidRPr="00B32A77">
        <w:rPr>
          <w:rStyle w:val="a5"/>
          <w:color w:val="333333"/>
        </w:rPr>
        <w:t xml:space="preserve">　　二、选拔数量</w:t>
      </w:r>
    </w:p>
    <w:p w:rsidR="00B32A77" w:rsidRPr="00B32A77" w:rsidRDefault="00B32A77" w:rsidP="00B32A77">
      <w:pPr>
        <w:pStyle w:val="a4"/>
        <w:shd w:val="clear" w:color="auto" w:fill="FFFFFF"/>
        <w:spacing w:line="345" w:lineRule="atLeast"/>
        <w:rPr>
          <w:color w:val="333333"/>
        </w:rPr>
      </w:pPr>
      <w:r w:rsidRPr="00B32A77">
        <w:rPr>
          <w:color w:val="333333"/>
        </w:rPr>
        <w:t xml:space="preserve">　　本次享受政府特殊津贴人员的选拔工作，继续实行总量控制。省人力资源社会保障</w:t>
      </w:r>
      <w:proofErr w:type="gramStart"/>
      <w:r w:rsidRPr="00B32A77">
        <w:rPr>
          <w:color w:val="333333"/>
        </w:rPr>
        <w:t>厅结合</w:t>
      </w:r>
      <w:proofErr w:type="gramEnd"/>
      <w:r w:rsidRPr="00B32A77">
        <w:rPr>
          <w:color w:val="333333"/>
        </w:rPr>
        <w:t>全省专业技术人才、高技能人才总量，给各市（区）、部门和有关单位核定了推荐人选控制指标。高技能人才人选报送时请注明。</w:t>
      </w:r>
    </w:p>
    <w:p w:rsidR="00B32A77" w:rsidRPr="00B32A77" w:rsidRDefault="00B32A77" w:rsidP="00B32A77">
      <w:pPr>
        <w:pStyle w:val="a4"/>
        <w:shd w:val="clear" w:color="auto" w:fill="FFFFFF"/>
        <w:spacing w:line="345" w:lineRule="atLeast"/>
        <w:rPr>
          <w:color w:val="333333"/>
        </w:rPr>
      </w:pPr>
      <w:r w:rsidRPr="00B32A77">
        <w:rPr>
          <w:color w:val="333333"/>
        </w:rPr>
        <w:t xml:space="preserve">　　符合条件的“百千万人才工程”国家级人选可按程序推荐，不占各单位推荐人选控制指标。</w:t>
      </w:r>
    </w:p>
    <w:p w:rsidR="00B32A77" w:rsidRPr="00B32A77" w:rsidRDefault="00B32A77" w:rsidP="00B32A77">
      <w:pPr>
        <w:pStyle w:val="a4"/>
        <w:shd w:val="clear" w:color="auto" w:fill="FFFFFF"/>
        <w:spacing w:line="345" w:lineRule="atLeast"/>
        <w:rPr>
          <w:color w:val="333333"/>
        </w:rPr>
      </w:pPr>
      <w:r w:rsidRPr="00B32A77">
        <w:rPr>
          <w:color w:val="333333"/>
        </w:rPr>
        <w:t xml:space="preserve">　　</w:t>
      </w:r>
      <w:r w:rsidRPr="00B32A77">
        <w:rPr>
          <w:rStyle w:val="a5"/>
          <w:color w:val="333333"/>
        </w:rPr>
        <w:t>三、工作程序</w:t>
      </w:r>
    </w:p>
    <w:p w:rsidR="00B32A77" w:rsidRPr="00B32A77" w:rsidRDefault="00B32A77" w:rsidP="00B32A77">
      <w:pPr>
        <w:pStyle w:val="a4"/>
        <w:shd w:val="clear" w:color="auto" w:fill="FFFFFF"/>
        <w:spacing w:line="345" w:lineRule="atLeast"/>
        <w:rPr>
          <w:color w:val="333333"/>
        </w:rPr>
      </w:pPr>
      <w:r w:rsidRPr="00B32A77">
        <w:rPr>
          <w:color w:val="333333"/>
        </w:rPr>
        <w:lastRenderedPageBreak/>
        <w:t xml:space="preserve">　　按照要求，选拔推荐工作由各市（区）人力资源社会保障局，省级有关部门干部人事处组织实施。基层单位按照隶属关系逐级向上推荐人选。非公有制企事业单位推荐工作由所在市（区）人力资源社会保障局统一组织。西安市人选指标单列，选拔工作单独开展，结果由省人力资源社会保障厅统一报送省政府审定。各市（区）、各部门要坚持公开、公平、公正的原则，严格按照规定程序推荐人选。</w:t>
      </w:r>
    </w:p>
    <w:p w:rsidR="00B32A77" w:rsidRPr="00B32A77" w:rsidRDefault="00B32A77" w:rsidP="00B32A77">
      <w:pPr>
        <w:pStyle w:val="a4"/>
        <w:shd w:val="clear" w:color="auto" w:fill="FFFFFF"/>
        <w:spacing w:line="345" w:lineRule="atLeast"/>
        <w:rPr>
          <w:color w:val="333333"/>
        </w:rPr>
      </w:pPr>
      <w:r w:rsidRPr="00B32A77">
        <w:rPr>
          <w:color w:val="333333"/>
        </w:rPr>
        <w:t xml:space="preserve">　　推荐人选须经过专家评议程序。除涉密人员外，各单位报送省人力资源社会保障厅前要按规定公示。公示在本市（区）、本部门和本单位范围内开展，要确保群众的监督和知情权。对公示中发现的问题，要认真核查，明确结论。没有进行专家评议或专家评议没有通过的，不得作为推荐人选。</w:t>
      </w:r>
    </w:p>
    <w:p w:rsidR="00B32A77" w:rsidRPr="00B32A77" w:rsidRDefault="00B32A77" w:rsidP="00B32A77">
      <w:pPr>
        <w:pStyle w:val="a4"/>
        <w:shd w:val="clear" w:color="auto" w:fill="FFFFFF"/>
        <w:spacing w:line="345" w:lineRule="atLeast"/>
        <w:rPr>
          <w:color w:val="333333"/>
        </w:rPr>
      </w:pPr>
      <w:r w:rsidRPr="00B32A77">
        <w:rPr>
          <w:color w:val="333333"/>
        </w:rPr>
        <w:t xml:space="preserve">　　人选材料报送后，省人力资源社会保障厅将对参评人选资格进行初审，组织专家集中评议，确定拟推荐人选，在省政府和省</w:t>
      </w:r>
      <w:proofErr w:type="gramStart"/>
      <w:r w:rsidRPr="00B32A77">
        <w:rPr>
          <w:color w:val="333333"/>
        </w:rPr>
        <w:t>人社厅</w:t>
      </w:r>
      <w:proofErr w:type="gramEnd"/>
      <w:r w:rsidRPr="00B32A77">
        <w:rPr>
          <w:color w:val="333333"/>
        </w:rPr>
        <w:t>网站公示无异议后报省政府审定，将推荐结果报送人力资源社会保障部。</w:t>
      </w:r>
    </w:p>
    <w:p w:rsidR="00B32A77" w:rsidRPr="00B32A77" w:rsidRDefault="00B32A77" w:rsidP="00B32A77">
      <w:pPr>
        <w:pStyle w:val="a4"/>
        <w:shd w:val="clear" w:color="auto" w:fill="FFFFFF"/>
        <w:spacing w:line="345" w:lineRule="atLeast"/>
        <w:rPr>
          <w:color w:val="333333"/>
        </w:rPr>
      </w:pPr>
      <w:r w:rsidRPr="00B32A77">
        <w:rPr>
          <w:color w:val="333333"/>
        </w:rPr>
        <w:t xml:space="preserve">　</w:t>
      </w:r>
      <w:r w:rsidRPr="00B32A77">
        <w:rPr>
          <w:rStyle w:val="a5"/>
          <w:color w:val="333333"/>
        </w:rPr>
        <w:t xml:space="preserve">　四、工作要求</w:t>
      </w:r>
    </w:p>
    <w:p w:rsidR="00B32A77" w:rsidRPr="00B32A77" w:rsidRDefault="00B32A77" w:rsidP="00B32A77">
      <w:pPr>
        <w:pStyle w:val="a4"/>
        <w:shd w:val="clear" w:color="auto" w:fill="FFFFFF"/>
        <w:spacing w:line="345" w:lineRule="atLeast"/>
        <w:rPr>
          <w:color w:val="333333"/>
        </w:rPr>
      </w:pPr>
      <w:r w:rsidRPr="00B32A77">
        <w:rPr>
          <w:rStyle w:val="a5"/>
          <w:color w:val="333333"/>
        </w:rPr>
        <w:t xml:space="preserve">　　（一）高度重视。</w:t>
      </w:r>
      <w:r w:rsidRPr="00B32A77">
        <w:rPr>
          <w:color w:val="333333"/>
        </w:rPr>
        <w:t>各市（区）、各部门要把享受政府特殊津贴人员选拔工作作为实施人才强省战略，加强我省专业技术人才和高技能人才队伍建设的重要措施，高度重视，精心组织，确保享受政府特殊津贴人员推荐选拔工作顺利进行。</w:t>
      </w:r>
    </w:p>
    <w:p w:rsidR="00B32A77" w:rsidRPr="00B32A77" w:rsidRDefault="00B32A77" w:rsidP="00B32A77">
      <w:pPr>
        <w:pStyle w:val="a4"/>
        <w:shd w:val="clear" w:color="auto" w:fill="FFFFFF"/>
        <w:spacing w:line="345" w:lineRule="atLeast"/>
        <w:rPr>
          <w:color w:val="333333"/>
        </w:rPr>
      </w:pPr>
      <w:r w:rsidRPr="00B32A77">
        <w:rPr>
          <w:rStyle w:val="a5"/>
          <w:color w:val="333333"/>
        </w:rPr>
        <w:t xml:space="preserve">　　（二）严格条件。</w:t>
      </w:r>
      <w:r w:rsidRPr="00B32A77">
        <w:rPr>
          <w:color w:val="333333"/>
        </w:rPr>
        <w:t>各市（区）、各部门和有关单位要把对人选质量要求放在首要位置，严格执行选拔条件和推荐标准，加强对申报材料的审核，确保真实性、准确性、完整性，好中选优。要切实将那些长期辛勤工作，在一线专业技术和高技能工作岗位上取得了突出业绩，做出重要贡献，其业绩、成果和贡献为同行和社会认可的专业技术人才和高技能人才选拔上来。</w:t>
      </w:r>
    </w:p>
    <w:p w:rsidR="00B32A77" w:rsidRPr="00B32A77" w:rsidRDefault="00B32A77" w:rsidP="00B32A77">
      <w:pPr>
        <w:pStyle w:val="a4"/>
        <w:shd w:val="clear" w:color="auto" w:fill="FFFFFF"/>
        <w:spacing w:line="345" w:lineRule="atLeast"/>
        <w:rPr>
          <w:color w:val="333333"/>
        </w:rPr>
      </w:pPr>
      <w:r w:rsidRPr="00B32A77">
        <w:rPr>
          <w:color w:val="333333"/>
        </w:rPr>
        <w:t xml:space="preserve">　　选拔工作要紧紧围绕我省重大战略、重大工程、重大项目，聚集“中国制造2025”“人工智能”“大数据”、新材料、能源化工等产业和行业，以及各市（区）支柱产业、重点行业发展推荐人选。各单位要适当提高非公有制经济单位和基层优秀人才的比例。不直接从事专业技术工作和技能工作的人员，担任厅（局）</w:t>
      </w:r>
      <w:proofErr w:type="gramStart"/>
      <w:r w:rsidRPr="00B32A77">
        <w:rPr>
          <w:color w:val="333333"/>
        </w:rPr>
        <w:t>级及其</w:t>
      </w:r>
      <w:proofErr w:type="gramEnd"/>
      <w:r w:rsidRPr="00B32A77">
        <w:rPr>
          <w:color w:val="333333"/>
        </w:rPr>
        <w:t>以上领导职务和享受厅（局）</w:t>
      </w:r>
      <w:proofErr w:type="gramStart"/>
      <w:r w:rsidRPr="00B32A77">
        <w:rPr>
          <w:color w:val="333333"/>
        </w:rPr>
        <w:t>级及其</w:t>
      </w:r>
      <w:proofErr w:type="gramEnd"/>
      <w:r w:rsidRPr="00B32A77">
        <w:rPr>
          <w:color w:val="333333"/>
        </w:rPr>
        <w:t>以上待遇的人员，以及党、政、军、群机关的工作人员，除中国科学院院士和中国工程院院士外，不得申报享受政府特殊津贴。已享受政府特殊津贴的人员，不得重复申报。</w:t>
      </w:r>
    </w:p>
    <w:p w:rsidR="00B32A77" w:rsidRPr="00B32A77" w:rsidRDefault="00B32A77" w:rsidP="00B32A77">
      <w:pPr>
        <w:pStyle w:val="a4"/>
        <w:shd w:val="clear" w:color="auto" w:fill="FFFFFF"/>
        <w:spacing w:line="345" w:lineRule="atLeast"/>
        <w:rPr>
          <w:color w:val="333333"/>
        </w:rPr>
      </w:pPr>
      <w:r w:rsidRPr="00B32A77">
        <w:rPr>
          <w:rStyle w:val="a5"/>
          <w:color w:val="333333"/>
        </w:rPr>
        <w:t xml:space="preserve">　　（三）按时申报。</w:t>
      </w:r>
      <w:r w:rsidRPr="00B32A77">
        <w:rPr>
          <w:color w:val="333333"/>
        </w:rPr>
        <w:t>请各市（区）、各部门和有关单位严格按照时限要求，抓紧部署，于2018年5月15日前将材料报送省人力资源和社会保障</w:t>
      </w:r>
      <w:proofErr w:type="gramStart"/>
      <w:r w:rsidRPr="00B32A77">
        <w:rPr>
          <w:color w:val="333333"/>
        </w:rPr>
        <w:t>厅专业</w:t>
      </w:r>
      <w:proofErr w:type="gramEnd"/>
      <w:r w:rsidRPr="00B32A77">
        <w:rPr>
          <w:color w:val="333333"/>
        </w:rPr>
        <w:t>技术人员管理处，过期报送材料不予受理。报送材料包括综合报告、2018年度享受政府特殊津贴参评人选情况一览表和数据库文件各1份，政府特贴情况表及附件材料各7份。其中：</w:t>
      </w:r>
    </w:p>
    <w:p w:rsidR="00B32A77" w:rsidRPr="00B32A77" w:rsidRDefault="00B32A77" w:rsidP="00B32A77">
      <w:pPr>
        <w:pStyle w:val="a4"/>
        <w:shd w:val="clear" w:color="auto" w:fill="FFFFFF"/>
        <w:spacing w:line="345" w:lineRule="atLeast"/>
        <w:rPr>
          <w:color w:val="333333"/>
        </w:rPr>
      </w:pPr>
      <w:r w:rsidRPr="00B32A77">
        <w:rPr>
          <w:color w:val="333333"/>
        </w:rPr>
        <w:lastRenderedPageBreak/>
        <w:t xml:space="preserve">　　1.综合报告。内容包括人选推荐情况、专家评议情况、公示情况等，并</w:t>
      </w:r>
      <w:proofErr w:type="gramStart"/>
      <w:r w:rsidRPr="00B32A77">
        <w:rPr>
          <w:color w:val="333333"/>
        </w:rPr>
        <w:t>附专家</w:t>
      </w:r>
      <w:proofErr w:type="gramEnd"/>
      <w:r w:rsidRPr="00B32A77">
        <w:rPr>
          <w:color w:val="333333"/>
        </w:rPr>
        <w:t>评议结果汇总表1份。综合报告须加盖各市（区）人力资源和社会保障局、省级有关部门公章，并注明联系单位、联系人、联系方式（电话、传真、电子信箱）。</w:t>
      </w:r>
    </w:p>
    <w:p w:rsidR="00B32A77" w:rsidRPr="00B32A77" w:rsidRDefault="00B32A77" w:rsidP="00B32A77">
      <w:pPr>
        <w:pStyle w:val="a4"/>
        <w:shd w:val="clear" w:color="auto" w:fill="FFFFFF"/>
        <w:spacing w:line="345" w:lineRule="atLeast"/>
        <w:rPr>
          <w:color w:val="333333"/>
        </w:rPr>
      </w:pPr>
      <w:r w:rsidRPr="00B32A77">
        <w:rPr>
          <w:color w:val="333333"/>
        </w:rPr>
        <w:t xml:space="preserve">　　2.</w:t>
      </w:r>
      <w:proofErr w:type="gramStart"/>
      <w:r w:rsidRPr="00B32A77">
        <w:rPr>
          <w:color w:val="333333"/>
        </w:rPr>
        <w:t>由人社部</w:t>
      </w:r>
      <w:proofErr w:type="gramEnd"/>
      <w:r w:rsidRPr="00B32A77">
        <w:rPr>
          <w:color w:val="333333"/>
        </w:rPr>
        <w:t>政府特殊津贴个人信息采集工具软件(请在</w:t>
      </w:r>
      <w:hyperlink r:id="rId4" w:history="1">
        <w:r w:rsidRPr="00B32A77">
          <w:rPr>
            <w:rStyle w:val="a3"/>
          </w:rPr>
          <w:t>http://www.zhichen.com.cn/DownLoadShow.asp?id=220</w:t>
        </w:r>
      </w:hyperlink>
      <w:r w:rsidRPr="00B32A77">
        <w:rPr>
          <w:color w:val="333333"/>
        </w:rPr>
        <w:t>网站中</w:t>
      </w:r>
      <w:proofErr w:type="gramStart"/>
      <w:r w:rsidRPr="00B32A77">
        <w:rPr>
          <w:color w:val="333333"/>
        </w:rPr>
        <w:t>,通过下载安装</w:t>
      </w:r>
      <w:proofErr w:type="gramEnd"/>
      <w:r w:rsidRPr="00B32A77">
        <w:rPr>
          <w:color w:val="333333"/>
        </w:rPr>
        <w:t>）生成打印的《政府特贴情况表》，与证明推荐人选专业技术或技能工作业绩、成果和贡献等的附件材料一并装订成册（由各市（区）、各部门和有关单位审核后加盖公章）。</w:t>
      </w:r>
    </w:p>
    <w:p w:rsidR="00B32A77" w:rsidRPr="00B32A77" w:rsidRDefault="00B32A77" w:rsidP="00B32A77">
      <w:pPr>
        <w:pStyle w:val="a4"/>
        <w:shd w:val="clear" w:color="auto" w:fill="FFFFFF"/>
        <w:spacing w:line="345" w:lineRule="atLeast"/>
        <w:rPr>
          <w:color w:val="333333"/>
        </w:rPr>
      </w:pPr>
      <w:r w:rsidRPr="00B32A77">
        <w:rPr>
          <w:rStyle w:val="a5"/>
          <w:color w:val="333333"/>
        </w:rPr>
        <w:t xml:space="preserve">　　（各单位在审核申报人选的资料时一定要注意，申报人选的名称必须与其身份证名称一致，职务、职称与文件批复一致，申报单位的名称必须与申报单位公章一致。）</w:t>
      </w:r>
    </w:p>
    <w:p w:rsidR="00B32A77" w:rsidRPr="00B32A77" w:rsidRDefault="00B32A77" w:rsidP="00B32A77">
      <w:pPr>
        <w:pStyle w:val="a4"/>
        <w:shd w:val="clear" w:color="auto" w:fill="FFFFFF"/>
        <w:spacing w:line="345" w:lineRule="atLeast"/>
        <w:rPr>
          <w:color w:val="333333"/>
        </w:rPr>
      </w:pPr>
      <w:r w:rsidRPr="00B32A77">
        <w:rPr>
          <w:color w:val="333333"/>
        </w:rPr>
        <w:t xml:space="preserve">　　3.请各单位认真审核参评人员填报的个人信息数据（文件后缀名为“.RPU”）及登记表（由软件生成打印），确保数据库文件与综合报告信息一致，准确无误。</w:t>
      </w:r>
    </w:p>
    <w:p w:rsidR="00B32A77" w:rsidRPr="00B32A77" w:rsidRDefault="00B32A77" w:rsidP="00B32A77">
      <w:pPr>
        <w:pStyle w:val="a4"/>
        <w:shd w:val="clear" w:color="auto" w:fill="FFFFFF"/>
        <w:spacing w:line="345" w:lineRule="atLeast"/>
        <w:rPr>
          <w:color w:val="333333"/>
        </w:rPr>
      </w:pPr>
      <w:r w:rsidRPr="00B32A77">
        <w:rPr>
          <w:color w:val="333333"/>
        </w:rPr>
        <w:t xml:space="preserve">　　4.以上报告、表格和数据均须报送电子文档。资料下载：陕西省人民政府门户网站（</w:t>
      </w:r>
      <w:hyperlink r:id="rId5" w:history="1">
        <w:r w:rsidRPr="00B32A77">
          <w:rPr>
            <w:rStyle w:val="a3"/>
          </w:rPr>
          <w:t>www.shaanxi.gov.cn</w:t>
        </w:r>
      </w:hyperlink>
      <w:r w:rsidRPr="00B32A77">
        <w:rPr>
          <w:color w:val="333333"/>
        </w:rPr>
        <w:t>）、陕西省人力资源和社会保障厅网站（</w:t>
      </w:r>
      <w:hyperlink r:id="rId6" w:history="1">
        <w:r w:rsidRPr="00B32A77">
          <w:rPr>
            <w:rStyle w:val="a3"/>
          </w:rPr>
          <w:t>www.shaanxihrss.gov.cn</w:t>
        </w:r>
      </w:hyperlink>
      <w:r w:rsidRPr="00B32A77">
        <w:rPr>
          <w:color w:val="333333"/>
        </w:rPr>
        <w:t>）。所有报送材料不再退回，请注意存底。</w:t>
      </w:r>
    </w:p>
    <w:p w:rsidR="00B32A77" w:rsidRPr="00B32A77" w:rsidRDefault="00B32A77" w:rsidP="00B32A77">
      <w:pPr>
        <w:pStyle w:val="a4"/>
        <w:shd w:val="clear" w:color="auto" w:fill="FFFFFF"/>
        <w:spacing w:line="345" w:lineRule="atLeast"/>
        <w:rPr>
          <w:color w:val="333333"/>
        </w:rPr>
      </w:pPr>
      <w:r w:rsidRPr="00B32A77">
        <w:rPr>
          <w:color w:val="333333"/>
        </w:rPr>
        <w:t xml:space="preserve">　　联系单位及电话：</w:t>
      </w:r>
    </w:p>
    <w:p w:rsidR="00B32A77" w:rsidRPr="00B32A77" w:rsidRDefault="00B32A77" w:rsidP="00B32A77">
      <w:pPr>
        <w:pStyle w:val="a4"/>
        <w:shd w:val="clear" w:color="auto" w:fill="FFFFFF"/>
        <w:spacing w:line="345" w:lineRule="atLeast"/>
        <w:rPr>
          <w:color w:val="333333"/>
        </w:rPr>
      </w:pPr>
      <w:r w:rsidRPr="00B32A77">
        <w:rPr>
          <w:color w:val="333333"/>
        </w:rPr>
        <w:t xml:space="preserve">　　陕西省人力资源和社会保障</w:t>
      </w:r>
      <w:proofErr w:type="gramStart"/>
      <w:r w:rsidRPr="00B32A77">
        <w:rPr>
          <w:color w:val="333333"/>
        </w:rPr>
        <w:t>厅专业</w:t>
      </w:r>
      <w:proofErr w:type="gramEnd"/>
      <w:r w:rsidRPr="00B32A77">
        <w:rPr>
          <w:color w:val="333333"/>
        </w:rPr>
        <w:t>技术人员管理处</w:t>
      </w:r>
    </w:p>
    <w:p w:rsidR="00B32A77" w:rsidRPr="00B32A77" w:rsidRDefault="00B32A77" w:rsidP="00B32A77">
      <w:pPr>
        <w:pStyle w:val="a4"/>
        <w:shd w:val="clear" w:color="auto" w:fill="FFFFFF"/>
        <w:spacing w:line="345" w:lineRule="atLeast"/>
        <w:rPr>
          <w:color w:val="333333"/>
        </w:rPr>
      </w:pPr>
      <w:r w:rsidRPr="00B32A77">
        <w:rPr>
          <w:color w:val="333333"/>
        </w:rPr>
        <w:t xml:space="preserve">　　（029）63915099（传真）    87287970（传真）</w:t>
      </w:r>
    </w:p>
    <w:p w:rsidR="00B32A77" w:rsidRPr="00B32A77" w:rsidRDefault="00B32A77" w:rsidP="00B32A77">
      <w:pPr>
        <w:pStyle w:val="a4"/>
        <w:shd w:val="clear" w:color="auto" w:fill="FFFFFF"/>
        <w:spacing w:line="345" w:lineRule="atLeast"/>
        <w:rPr>
          <w:color w:val="333333"/>
        </w:rPr>
      </w:pPr>
      <w:r w:rsidRPr="00B32A77">
        <w:rPr>
          <w:color w:val="333333"/>
        </w:rPr>
        <w:t xml:space="preserve">　　陕西省人力资源和社会保障厅职业能力建设处</w:t>
      </w:r>
    </w:p>
    <w:p w:rsidR="00B32A77" w:rsidRPr="00B32A77" w:rsidRDefault="00B32A77" w:rsidP="00B32A77">
      <w:pPr>
        <w:pStyle w:val="a4"/>
        <w:shd w:val="clear" w:color="auto" w:fill="FFFFFF"/>
        <w:spacing w:line="345" w:lineRule="atLeast"/>
        <w:rPr>
          <w:color w:val="333333"/>
        </w:rPr>
      </w:pPr>
      <w:r w:rsidRPr="00B32A77">
        <w:rPr>
          <w:color w:val="333333"/>
        </w:rPr>
        <w:t xml:space="preserve">　　（029）63915086</w:t>
      </w:r>
    </w:p>
    <w:p w:rsidR="00B32A77" w:rsidRPr="00B32A77" w:rsidRDefault="00B32A77" w:rsidP="00B32A77">
      <w:pPr>
        <w:pStyle w:val="a4"/>
        <w:shd w:val="clear" w:color="auto" w:fill="FFFFFF"/>
        <w:spacing w:line="345" w:lineRule="atLeast"/>
        <w:rPr>
          <w:color w:val="333333"/>
        </w:rPr>
      </w:pPr>
      <w:r w:rsidRPr="00B32A77">
        <w:rPr>
          <w:color w:val="333333"/>
        </w:rPr>
        <w:t xml:space="preserve">　　材料报送地址：西安市建设</w:t>
      </w:r>
      <w:proofErr w:type="gramStart"/>
      <w:r w:rsidRPr="00B32A77">
        <w:rPr>
          <w:color w:val="333333"/>
        </w:rPr>
        <w:t>东路省</w:t>
      </w:r>
      <w:proofErr w:type="gramEnd"/>
      <w:r w:rsidRPr="00B32A77">
        <w:rPr>
          <w:color w:val="333333"/>
        </w:rPr>
        <w:t>人力资源和社会保障厅1号办公楼7层701房间    邮编：710054</w:t>
      </w:r>
    </w:p>
    <w:p w:rsidR="00B32A77" w:rsidRPr="00B32A77" w:rsidRDefault="00B32A77" w:rsidP="00B32A77">
      <w:pPr>
        <w:pStyle w:val="a4"/>
        <w:shd w:val="clear" w:color="auto" w:fill="FFFFFF"/>
        <w:spacing w:line="345" w:lineRule="atLeast"/>
        <w:rPr>
          <w:color w:val="333333"/>
        </w:rPr>
      </w:pPr>
      <w:r w:rsidRPr="00B32A77">
        <w:rPr>
          <w:color w:val="333333"/>
        </w:rPr>
        <w:t xml:space="preserve">　　附件：</w:t>
      </w:r>
      <w:hyperlink r:id="rId7" w:history="1">
        <w:r w:rsidRPr="00B32A77">
          <w:rPr>
            <w:rStyle w:val="a3"/>
          </w:rPr>
          <w:t>2018年度享受政府特殊津贴参评人选情况一览表</w:t>
        </w:r>
      </w:hyperlink>
    </w:p>
    <w:p w:rsidR="00E43CD4" w:rsidRPr="00B32A77" w:rsidRDefault="00E43CD4">
      <w:pPr>
        <w:rPr>
          <w:sz w:val="24"/>
          <w:szCs w:val="24"/>
        </w:rPr>
      </w:pPr>
    </w:p>
    <w:sectPr w:rsidR="00E43CD4" w:rsidRPr="00B32A77" w:rsidSect="00E43C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2A77"/>
    <w:rsid w:val="00B32A77"/>
    <w:rsid w:val="00E43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14b">
    <w:name w:val="f14b"/>
    <w:basedOn w:val="a0"/>
    <w:rsid w:val="00B32A77"/>
  </w:style>
  <w:style w:type="character" w:styleId="a3">
    <w:name w:val="Hyperlink"/>
    <w:basedOn w:val="a0"/>
    <w:uiPriority w:val="99"/>
    <w:semiHidden/>
    <w:unhideWhenUsed/>
    <w:rsid w:val="00B32A77"/>
    <w:rPr>
      <w:strike w:val="0"/>
      <w:dstrike w:val="0"/>
      <w:color w:val="000000"/>
      <w:u w:val="none"/>
      <w:effect w:val="none"/>
    </w:rPr>
  </w:style>
  <w:style w:type="paragraph" w:styleId="a4">
    <w:name w:val="Normal (Web)"/>
    <w:basedOn w:val="a"/>
    <w:uiPriority w:val="99"/>
    <w:semiHidden/>
    <w:unhideWhenUsed/>
    <w:rsid w:val="00B32A7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32A77"/>
    <w:rPr>
      <w:b/>
      <w:bCs/>
    </w:rPr>
  </w:style>
</w:styles>
</file>

<file path=word/webSettings.xml><?xml version="1.0" encoding="utf-8"?>
<w:webSettings xmlns:r="http://schemas.openxmlformats.org/officeDocument/2006/relationships" xmlns:w="http://schemas.openxmlformats.org/wordprocessingml/2006/main">
  <w:divs>
    <w:div w:id="1476800858">
      <w:bodyDiv w:val="1"/>
      <w:marLeft w:val="0"/>
      <w:marRight w:val="0"/>
      <w:marTop w:val="0"/>
      <w:marBottom w:val="0"/>
      <w:divBdr>
        <w:top w:val="none" w:sz="0" w:space="0" w:color="auto"/>
        <w:left w:val="none" w:sz="0" w:space="0" w:color="auto"/>
        <w:bottom w:val="none" w:sz="0" w:space="0" w:color="auto"/>
        <w:right w:val="none" w:sz="0" w:space="0" w:color="auto"/>
      </w:divBdr>
      <w:divsChild>
        <w:div w:id="23363045">
          <w:marLeft w:val="0"/>
          <w:marRight w:val="0"/>
          <w:marTop w:val="150"/>
          <w:marBottom w:val="0"/>
          <w:divBdr>
            <w:top w:val="none" w:sz="0" w:space="0" w:color="auto"/>
            <w:left w:val="none" w:sz="0" w:space="0" w:color="auto"/>
            <w:bottom w:val="none" w:sz="0" w:space="0" w:color="auto"/>
            <w:right w:val="none" w:sz="0" w:space="0" w:color="auto"/>
          </w:divBdr>
          <w:divsChild>
            <w:div w:id="1138916260">
              <w:marLeft w:val="0"/>
              <w:marRight w:val="0"/>
              <w:marTop w:val="0"/>
              <w:marBottom w:val="0"/>
              <w:divBdr>
                <w:top w:val="single" w:sz="6" w:space="8" w:color="D7DBFF"/>
                <w:left w:val="single" w:sz="6" w:space="8" w:color="D7DBFF"/>
                <w:bottom w:val="single" w:sz="6" w:space="8" w:color="D7DBFF"/>
                <w:right w:val="single" w:sz="6" w:space="8" w:color="D7DBFF"/>
              </w:divBdr>
              <w:divsChild>
                <w:div w:id="1049304508">
                  <w:marLeft w:val="0"/>
                  <w:marRight w:val="0"/>
                  <w:marTop w:val="0"/>
                  <w:marBottom w:val="0"/>
                  <w:divBdr>
                    <w:top w:val="single" w:sz="6" w:space="15" w:color="E2E2E2"/>
                    <w:left w:val="single" w:sz="6" w:space="23" w:color="E2E2E2"/>
                    <w:bottom w:val="single" w:sz="6" w:space="15" w:color="E2E2E2"/>
                    <w:right w:val="single" w:sz="6" w:space="23" w:color="E2E2E2"/>
                  </w:divBdr>
                </w:div>
              </w:divsChild>
            </w:div>
          </w:divsChild>
        </w:div>
      </w:divsChild>
    </w:div>
    <w:div w:id="2036147289">
      <w:bodyDiv w:val="1"/>
      <w:marLeft w:val="0"/>
      <w:marRight w:val="0"/>
      <w:marTop w:val="0"/>
      <w:marBottom w:val="0"/>
      <w:divBdr>
        <w:top w:val="none" w:sz="0" w:space="0" w:color="auto"/>
        <w:left w:val="none" w:sz="0" w:space="0" w:color="auto"/>
        <w:bottom w:val="none" w:sz="0" w:space="0" w:color="auto"/>
        <w:right w:val="none" w:sz="0" w:space="0" w:color="auto"/>
      </w:divBdr>
      <w:divsChild>
        <w:div w:id="1056709674">
          <w:marLeft w:val="0"/>
          <w:marRight w:val="0"/>
          <w:marTop w:val="150"/>
          <w:marBottom w:val="0"/>
          <w:divBdr>
            <w:top w:val="none" w:sz="0" w:space="0" w:color="auto"/>
            <w:left w:val="none" w:sz="0" w:space="0" w:color="auto"/>
            <w:bottom w:val="none" w:sz="0" w:space="0" w:color="auto"/>
            <w:right w:val="none" w:sz="0" w:space="0" w:color="auto"/>
          </w:divBdr>
          <w:divsChild>
            <w:div w:id="1425960072">
              <w:marLeft w:val="0"/>
              <w:marRight w:val="0"/>
              <w:marTop w:val="0"/>
              <w:marBottom w:val="0"/>
              <w:divBdr>
                <w:top w:val="single" w:sz="6" w:space="8" w:color="D7DBFF"/>
                <w:left w:val="single" w:sz="6" w:space="8" w:color="D7DBFF"/>
                <w:bottom w:val="single" w:sz="6" w:space="8" w:color="D7DBFF"/>
                <w:right w:val="single" w:sz="6" w:space="8" w:color="D7DBFF"/>
              </w:divBdr>
              <w:divsChild>
                <w:div w:id="1068186483">
                  <w:marLeft w:val="0"/>
                  <w:marRight w:val="0"/>
                  <w:marTop w:val="0"/>
                  <w:marBottom w:val="0"/>
                  <w:divBdr>
                    <w:top w:val="single" w:sz="6" w:space="15" w:color="E2E2E2"/>
                    <w:left w:val="single" w:sz="6" w:space="23" w:color="E2E2E2"/>
                    <w:bottom w:val="single" w:sz="6" w:space="15" w:color="E2E2E2"/>
                    <w:right w:val="single" w:sz="6" w:space="23" w:color="E2E2E2"/>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aanxihrss.gov.cn/uploadfiles/files/2018030601.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anxihrss.gov.cn/" TargetMode="External"/><Relationship Id="rId5" Type="http://schemas.openxmlformats.org/officeDocument/2006/relationships/hyperlink" Target="http://www.shaanxi.gov.cn/" TargetMode="External"/><Relationship Id="rId4" Type="http://schemas.openxmlformats.org/officeDocument/2006/relationships/hyperlink" Target="http://www.zhichen.com.cn/DownLoadShow.asp?id=22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韩华</dc:creator>
  <cp:lastModifiedBy>韩华</cp:lastModifiedBy>
  <cp:revision>1</cp:revision>
  <cp:lastPrinted>2018-04-08T02:10:00Z</cp:lastPrinted>
  <dcterms:created xsi:type="dcterms:W3CDTF">2018-04-08T02:08:00Z</dcterms:created>
  <dcterms:modified xsi:type="dcterms:W3CDTF">2018-04-08T02:11:00Z</dcterms:modified>
</cp:coreProperties>
</file>